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F162E" w14:textId="05E28304" w:rsidR="00042204" w:rsidRPr="00296561" w:rsidRDefault="00042204" w:rsidP="00042204">
      <w:pPr>
        <w:ind w:left="720" w:hanging="3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96561">
        <w:rPr>
          <w:rFonts w:ascii="Arial" w:hAnsi="Arial" w:cs="Arial"/>
          <w:b/>
          <w:bCs/>
          <w:sz w:val="20"/>
          <w:szCs w:val="20"/>
          <w:u w:val="single"/>
        </w:rPr>
        <w:t>WE</w:t>
      </w:r>
      <w:r w:rsidR="00B228CE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Pr="00296561">
        <w:rPr>
          <w:rFonts w:ascii="Arial" w:hAnsi="Arial" w:cs="Arial"/>
          <w:b/>
          <w:bCs/>
          <w:sz w:val="20"/>
          <w:szCs w:val="20"/>
          <w:u w:val="single"/>
        </w:rPr>
        <w:t xml:space="preserve"> Photo Library </w:t>
      </w:r>
      <w:r w:rsidR="00B228CE">
        <w:rPr>
          <w:rFonts w:ascii="Arial" w:hAnsi="Arial" w:cs="Arial"/>
          <w:b/>
          <w:bCs/>
          <w:sz w:val="20"/>
          <w:szCs w:val="20"/>
          <w:u w:val="single"/>
        </w:rPr>
        <w:t>Project Request</w:t>
      </w:r>
    </w:p>
    <w:p w14:paraId="6011DF70" w14:textId="28ACDF92" w:rsidR="002373C2" w:rsidRPr="00296561" w:rsidRDefault="002373C2" w:rsidP="002373C2">
      <w:pPr>
        <w:ind w:left="720" w:hanging="360"/>
        <w:rPr>
          <w:rFonts w:ascii="Arial" w:hAnsi="Arial" w:cs="Arial"/>
          <w:b/>
          <w:bCs/>
          <w:sz w:val="20"/>
          <w:szCs w:val="20"/>
        </w:rPr>
      </w:pPr>
      <w:r w:rsidRPr="00296561">
        <w:rPr>
          <w:rFonts w:ascii="Arial" w:hAnsi="Arial" w:cs="Arial"/>
          <w:b/>
          <w:bCs/>
          <w:sz w:val="20"/>
          <w:szCs w:val="20"/>
        </w:rPr>
        <w:t>Guidelines and Recommendations:</w:t>
      </w:r>
    </w:p>
    <w:p w14:paraId="0FDA5F0B" w14:textId="1F717E95" w:rsidR="002373C2" w:rsidRPr="00296561" w:rsidRDefault="002373C2" w:rsidP="002373C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561">
        <w:rPr>
          <w:rFonts w:ascii="Arial" w:hAnsi="Arial" w:cs="Arial"/>
          <w:sz w:val="20"/>
          <w:szCs w:val="20"/>
        </w:rPr>
        <w:t>All images must clearly show workers wearing full safety gear appropriate to the situation.</w:t>
      </w:r>
    </w:p>
    <w:p w14:paraId="2B85B7F3" w14:textId="31422381" w:rsidR="002373C2" w:rsidRPr="00296561" w:rsidRDefault="002373C2" w:rsidP="002373C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561">
        <w:rPr>
          <w:rFonts w:ascii="Arial" w:hAnsi="Arial" w:cs="Arial"/>
          <w:sz w:val="20"/>
          <w:szCs w:val="20"/>
        </w:rPr>
        <w:t xml:space="preserve">Images </w:t>
      </w:r>
      <w:r w:rsidR="00296561">
        <w:rPr>
          <w:rFonts w:ascii="Arial" w:hAnsi="Arial" w:cs="Arial"/>
          <w:sz w:val="20"/>
          <w:szCs w:val="20"/>
        </w:rPr>
        <w:t>should show</w:t>
      </w:r>
      <w:r w:rsidRPr="00296561">
        <w:rPr>
          <w:rFonts w:ascii="Arial" w:hAnsi="Arial" w:cs="Arial"/>
          <w:sz w:val="20"/>
          <w:szCs w:val="20"/>
        </w:rPr>
        <w:t xml:space="preserve"> inclusivity and diversity in age, gender, nationality, area of expertise, and geographical locations both in the U.S. and abroad (urban, rural, suburban, and non-U.S. locations to represent the complete international scope of WEF membership). </w:t>
      </w:r>
    </w:p>
    <w:p w14:paraId="3E274158" w14:textId="1A2A3700" w:rsidR="002373C2" w:rsidRPr="00296561" w:rsidRDefault="002373C2" w:rsidP="002373C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561">
        <w:rPr>
          <w:rFonts w:ascii="Arial" w:hAnsi="Arial" w:cs="Arial"/>
          <w:sz w:val="20"/>
          <w:szCs w:val="20"/>
        </w:rPr>
        <w:t xml:space="preserve">All images should include </w:t>
      </w:r>
      <w:r w:rsidR="00BA283A">
        <w:rPr>
          <w:rFonts w:ascii="Arial" w:hAnsi="Arial" w:cs="Arial"/>
          <w:sz w:val="20"/>
          <w:szCs w:val="20"/>
        </w:rPr>
        <w:t xml:space="preserve">background </w:t>
      </w:r>
      <w:r w:rsidRPr="00296561">
        <w:rPr>
          <w:rFonts w:ascii="Arial" w:hAnsi="Arial" w:cs="Arial"/>
          <w:sz w:val="20"/>
          <w:szCs w:val="20"/>
        </w:rPr>
        <w:t>information including names, profession, activity, technology, and location details</w:t>
      </w:r>
      <w:r w:rsidR="00296561">
        <w:rPr>
          <w:rFonts w:ascii="Arial" w:hAnsi="Arial" w:cs="Arial"/>
          <w:sz w:val="20"/>
          <w:szCs w:val="20"/>
        </w:rPr>
        <w:t xml:space="preserve"> along with signed release forms</w:t>
      </w:r>
      <w:r w:rsidRPr="00296561">
        <w:rPr>
          <w:rFonts w:ascii="Arial" w:hAnsi="Arial" w:cs="Arial"/>
          <w:sz w:val="20"/>
          <w:szCs w:val="20"/>
        </w:rPr>
        <w:t>.</w:t>
      </w:r>
      <w:r w:rsidR="00BA283A">
        <w:rPr>
          <w:rFonts w:ascii="Arial" w:hAnsi="Arial" w:cs="Arial"/>
          <w:sz w:val="20"/>
          <w:szCs w:val="20"/>
        </w:rPr>
        <w:t xml:space="preserve"> </w:t>
      </w:r>
    </w:p>
    <w:p w14:paraId="3898BF6C" w14:textId="6B35B3B7" w:rsidR="002373C2" w:rsidRPr="00296561" w:rsidRDefault="002373C2" w:rsidP="002373C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561">
        <w:rPr>
          <w:rFonts w:ascii="Arial" w:hAnsi="Arial" w:cs="Arial"/>
          <w:sz w:val="20"/>
          <w:szCs w:val="20"/>
        </w:rPr>
        <w:t xml:space="preserve">Mixed media images with realistic and artistic compositions (shots that clearly show people, processes, and technologies. Unique angles illustrating the artistic and natural aspects of the water </w:t>
      </w:r>
      <w:r w:rsidR="00042204" w:rsidRPr="00296561">
        <w:rPr>
          <w:rFonts w:ascii="Arial" w:hAnsi="Arial" w:cs="Arial"/>
          <w:sz w:val="20"/>
          <w:szCs w:val="20"/>
        </w:rPr>
        <w:t xml:space="preserve">management </w:t>
      </w:r>
      <w:r w:rsidRPr="00296561">
        <w:rPr>
          <w:rFonts w:ascii="Arial" w:hAnsi="Arial" w:cs="Arial"/>
          <w:sz w:val="20"/>
          <w:szCs w:val="20"/>
        </w:rPr>
        <w:t>(</w:t>
      </w:r>
      <w:r w:rsidR="00042204" w:rsidRPr="00296561">
        <w:rPr>
          <w:rFonts w:ascii="Arial" w:hAnsi="Arial" w:cs="Arial"/>
          <w:sz w:val="20"/>
          <w:szCs w:val="20"/>
        </w:rPr>
        <w:t xml:space="preserve">interesting </w:t>
      </w:r>
      <w:r w:rsidRPr="00296561">
        <w:rPr>
          <w:rFonts w:ascii="Arial" w:hAnsi="Arial" w:cs="Arial"/>
          <w:sz w:val="20"/>
          <w:szCs w:val="20"/>
        </w:rPr>
        <w:t>shapes, natural, and/or industrial elements such as green infrastructure, storm drains, membranes, digesters</w:t>
      </w:r>
      <w:r w:rsidR="00042204" w:rsidRPr="00296561">
        <w:rPr>
          <w:rFonts w:ascii="Arial" w:hAnsi="Arial" w:cs="Arial"/>
          <w:sz w:val="20"/>
          <w:szCs w:val="20"/>
        </w:rPr>
        <w:t>, aerators</w:t>
      </w:r>
      <w:r w:rsidR="00296561">
        <w:rPr>
          <w:rFonts w:ascii="Arial" w:hAnsi="Arial" w:cs="Arial"/>
          <w:sz w:val="20"/>
          <w:szCs w:val="20"/>
        </w:rPr>
        <w:t>, tanks with UV lights, etc.</w:t>
      </w:r>
      <w:r w:rsidRPr="00296561">
        <w:rPr>
          <w:rFonts w:ascii="Arial" w:hAnsi="Arial" w:cs="Arial"/>
          <w:sz w:val="20"/>
          <w:szCs w:val="20"/>
        </w:rPr>
        <w:t>).</w:t>
      </w:r>
    </w:p>
    <w:p w14:paraId="36ED8D2D" w14:textId="44FC2A48" w:rsidR="002373C2" w:rsidRPr="00296561" w:rsidRDefault="00042204" w:rsidP="002373C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561">
        <w:rPr>
          <w:rFonts w:ascii="Arial" w:hAnsi="Arial" w:cs="Arial"/>
          <w:sz w:val="20"/>
          <w:szCs w:val="20"/>
        </w:rPr>
        <w:t>Workforce images</w:t>
      </w:r>
      <w:r w:rsidR="002373C2" w:rsidRPr="00296561">
        <w:rPr>
          <w:rFonts w:ascii="Arial" w:hAnsi="Arial" w:cs="Arial"/>
          <w:sz w:val="20"/>
          <w:szCs w:val="20"/>
        </w:rPr>
        <w:t>:</w:t>
      </w:r>
    </w:p>
    <w:p w14:paraId="55FA4F34" w14:textId="3EFCF316" w:rsidR="002373C2" w:rsidRPr="00296561" w:rsidRDefault="002373C2" w:rsidP="002373C2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96561">
        <w:rPr>
          <w:rFonts w:ascii="Arial" w:hAnsi="Arial" w:cs="Arial"/>
          <w:color w:val="000000"/>
          <w:sz w:val="20"/>
          <w:szCs w:val="20"/>
        </w:rPr>
        <w:t xml:space="preserve">Operators and Maintenance staff </w:t>
      </w:r>
      <w:r w:rsidR="00C73890" w:rsidRPr="00296561">
        <w:rPr>
          <w:rFonts w:ascii="Arial" w:hAnsi="Arial" w:cs="Arial"/>
          <w:color w:val="000000"/>
          <w:sz w:val="20"/>
          <w:szCs w:val="20"/>
        </w:rPr>
        <w:t xml:space="preserve">at work </w:t>
      </w:r>
      <w:r w:rsidRPr="00296561">
        <w:rPr>
          <w:rFonts w:ascii="Arial" w:hAnsi="Arial" w:cs="Arial"/>
          <w:color w:val="000000"/>
          <w:sz w:val="20"/>
          <w:szCs w:val="20"/>
        </w:rPr>
        <w:t>in all areas of utility operations (</w:t>
      </w:r>
      <w:proofErr w:type="spellStart"/>
      <w:r w:rsidRPr="00296561">
        <w:rPr>
          <w:rFonts w:ascii="Arial" w:hAnsi="Arial" w:cs="Arial"/>
          <w:color w:val="000000"/>
          <w:sz w:val="20"/>
          <w:szCs w:val="20"/>
        </w:rPr>
        <w:t>eg.</w:t>
      </w:r>
      <w:proofErr w:type="spellEnd"/>
      <w:r w:rsidRPr="00296561">
        <w:rPr>
          <w:rFonts w:ascii="Arial" w:hAnsi="Arial" w:cs="Arial"/>
          <w:color w:val="000000"/>
          <w:sz w:val="20"/>
          <w:szCs w:val="20"/>
        </w:rPr>
        <w:t xml:space="preserve">, water resource recovery facilities, collection systems, </w:t>
      </w:r>
      <w:r w:rsidR="00C73890" w:rsidRPr="00296561">
        <w:rPr>
          <w:rFonts w:ascii="Arial" w:hAnsi="Arial" w:cs="Arial"/>
          <w:color w:val="000000"/>
          <w:sz w:val="20"/>
          <w:szCs w:val="20"/>
        </w:rPr>
        <w:t xml:space="preserve">labs, sampling, </w:t>
      </w:r>
      <w:r w:rsidRPr="00296561">
        <w:rPr>
          <w:rFonts w:ascii="Arial" w:hAnsi="Arial" w:cs="Arial"/>
          <w:color w:val="000000"/>
          <w:sz w:val="20"/>
          <w:szCs w:val="20"/>
        </w:rPr>
        <w:t>pump stations, turbines for electricity generation, digesters, struvite recovery, land application of biosolids for fertilizer, small plants like lagoons, stormwater pond, wetlands, green infrastructure, etc.</w:t>
      </w:r>
      <w:r w:rsidR="00042204" w:rsidRPr="00296561">
        <w:rPr>
          <w:rFonts w:ascii="Arial" w:hAnsi="Arial" w:cs="Arial"/>
          <w:color w:val="000000"/>
          <w:sz w:val="20"/>
          <w:szCs w:val="20"/>
        </w:rPr>
        <w:t>)</w:t>
      </w:r>
    </w:p>
    <w:p w14:paraId="23B49112" w14:textId="45C8A926" w:rsidR="00042204" w:rsidRPr="00296561" w:rsidRDefault="002373C2" w:rsidP="00042204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96561">
        <w:rPr>
          <w:rFonts w:ascii="Arial" w:hAnsi="Arial" w:cs="Arial"/>
          <w:color w:val="000000"/>
          <w:sz w:val="20"/>
          <w:szCs w:val="20"/>
        </w:rPr>
        <w:t xml:space="preserve">Communications professionals at public </w:t>
      </w:r>
      <w:r w:rsidR="00042204" w:rsidRPr="00296561">
        <w:rPr>
          <w:rFonts w:ascii="Arial" w:hAnsi="Arial" w:cs="Arial"/>
          <w:color w:val="000000"/>
          <w:sz w:val="20"/>
          <w:szCs w:val="20"/>
        </w:rPr>
        <w:t xml:space="preserve">and community </w:t>
      </w:r>
      <w:r w:rsidRPr="00296561">
        <w:rPr>
          <w:rFonts w:ascii="Arial" w:hAnsi="Arial" w:cs="Arial"/>
          <w:color w:val="000000"/>
          <w:sz w:val="20"/>
          <w:szCs w:val="20"/>
        </w:rPr>
        <w:t>events (</w:t>
      </w:r>
      <w:proofErr w:type="spellStart"/>
      <w:r w:rsidRPr="00296561">
        <w:rPr>
          <w:rFonts w:ascii="Arial" w:hAnsi="Arial" w:cs="Arial"/>
          <w:color w:val="000000"/>
          <w:sz w:val="20"/>
          <w:szCs w:val="20"/>
        </w:rPr>
        <w:t>eg.</w:t>
      </w:r>
      <w:proofErr w:type="spellEnd"/>
      <w:r w:rsidRPr="00296561">
        <w:rPr>
          <w:rFonts w:ascii="Arial" w:hAnsi="Arial" w:cs="Arial"/>
          <w:color w:val="000000"/>
          <w:sz w:val="20"/>
          <w:szCs w:val="20"/>
        </w:rPr>
        <w:t xml:space="preserve">, WATER’S WORTH IT®, Pure Water Brewing, </w:t>
      </w:r>
      <w:r w:rsidR="00042204" w:rsidRPr="00296561">
        <w:rPr>
          <w:rFonts w:ascii="Arial" w:hAnsi="Arial" w:cs="Arial"/>
          <w:color w:val="000000"/>
          <w:sz w:val="20"/>
          <w:szCs w:val="20"/>
        </w:rPr>
        <w:t xml:space="preserve">town hall meetings, </w:t>
      </w:r>
      <w:r w:rsidRPr="00296561">
        <w:rPr>
          <w:rFonts w:ascii="Arial" w:hAnsi="Arial" w:cs="Arial"/>
          <w:color w:val="000000"/>
          <w:sz w:val="20"/>
          <w:szCs w:val="20"/>
        </w:rPr>
        <w:t>etc.)</w:t>
      </w:r>
    </w:p>
    <w:p w14:paraId="42DDFB75" w14:textId="77777777" w:rsidR="002373C2" w:rsidRPr="00296561" w:rsidRDefault="002373C2" w:rsidP="002373C2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96561">
        <w:rPr>
          <w:rFonts w:ascii="Arial" w:hAnsi="Arial" w:cs="Arial"/>
          <w:color w:val="000000"/>
          <w:sz w:val="20"/>
          <w:szCs w:val="20"/>
        </w:rPr>
        <w:t>Young professionals, students, community engagement and outreach activities (</w:t>
      </w:r>
      <w:proofErr w:type="spellStart"/>
      <w:r w:rsidRPr="00296561">
        <w:rPr>
          <w:rFonts w:ascii="Arial" w:hAnsi="Arial" w:cs="Arial"/>
          <w:color w:val="000000"/>
          <w:sz w:val="20"/>
          <w:szCs w:val="20"/>
        </w:rPr>
        <w:t>eg.</w:t>
      </w:r>
      <w:proofErr w:type="spellEnd"/>
      <w:r w:rsidRPr="00296561">
        <w:rPr>
          <w:rFonts w:ascii="Arial" w:hAnsi="Arial" w:cs="Arial"/>
          <w:color w:val="000000"/>
          <w:sz w:val="20"/>
          <w:szCs w:val="20"/>
        </w:rPr>
        <w:t>, community service projects, environmental clean-up days, festivals, utility tours)</w:t>
      </w:r>
    </w:p>
    <w:p w14:paraId="59048833" w14:textId="77777777" w:rsidR="002373C2" w:rsidRPr="00296561" w:rsidRDefault="002373C2" w:rsidP="002373C2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96561">
        <w:rPr>
          <w:rFonts w:ascii="Arial" w:hAnsi="Arial" w:cs="Arial"/>
          <w:color w:val="000000"/>
          <w:sz w:val="20"/>
          <w:szCs w:val="20"/>
        </w:rPr>
        <w:t>Data scientists and cybersecurity professionals</w:t>
      </w:r>
    </w:p>
    <w:p w14:paraId="1DE9FE6C" w14:textId="77777777" w:rsidR="002373C2" w:rsidRPr="00296561" w:rsidRDefault="002373C2" w:rsidP="002373C2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96561">
        <w:rPr>
          <w:rFonts w:ascii="Arial" w:hAnsi="Arial" w:cs="Arial"/>
          <w:color w:val="000000"/>
          <w:sz w:val="20"/>
          <w:szCs w:val="20"/>
        </w:rPr>
        <w:t>Instrumentation and SCADA with people</w:t>
      </w:r>
    </w:p>
    <w:p w14:paraId="34D22C4F" w14:textId="09065BFA" w:rsidR="002373C2" w:rsidRPr="00296561" w:rsidRDefault="002373C2" w:rsidP="002373C2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96561">
        <w:rPr>
          <w:rFonts w:ascii="Arial" w:hAnsi="Arial" w:cs="Arial"/>
          <w:color w:val="000000"/>
          <w:sz w:val="20"/>
          <w:szCs w:val="20"/>
        </w:rPr>
        <w:t>Professionals with PPE for safety</w:t>
      </w:r>
    </w:p>
    <w:p w14:paraId="54033626" w14:textId="07A0BEFD" w:rsidR="00C73890" w:rsidRPr="00296561" w:rsidRDefault="00C73890" w:rsidP="002373C2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96561">
        <w:rPr>
          <w:rFonts w:ascii="Arial" w:hAnsi="Arial" w:cs="Arial"/>
          <w:color w:val="000000"/>
          <w:sz w:val="20"/>
          <w:szCs w:val="20"/>
        </w:rPr>
        <w:t>Engineers, designers, construction personnel on the job with related tools (</w:t>
      </w:r>
      <w:proofErr w:type="spellStart"/>
      <w:r w:rsidRPr="00296561">
        <w:rPr>
          <w:rFonts w:ascii="Arial" w:hAnsi="Arial" w:cs="Arial"/>
          <w:color w:val="000000"/>
          <w:sz w:val="20"/>
          <w:szCs w:val="20"/>
        </w:rPr>
        <w:t>eg.</w:t>
      </w:r>
      <w:proofErr w:type="spellEnd"/>
      <w:r w:rsidRPr="00296561">
        <w:rPr>
          <w:rFonts w:ascii="Arial" w:hAnsi="Arial" w:cs="Arial"/>
          <w:color w:val="000000"/>
          <w:sz w:val="20"/>
          <w:szCs w:val="20"/>
        </w:rPr>
        <w:t>, construction equipment, schematics, blueprints, meetings, etc.)</w:t>
      </w:r>
    </w:p>
    <w:p w14:paraId="01293D19" w14:textId="5C38ED30" w:rsidR="00C73890" w:rsidRPr="00296561" w:rsidRDefault="00C73890" w:rsidP="00C73890">
      <w:pPr>
        <w:pStyle w:val="ListParagraph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</w:p>
    <w:p w14:paraId="11E2BC87" w14:textId="2F5CE83C" w:rsidR="002373C2" w:rsidRPr="00296561" w:rsidRDefault="002373C2" w:rsidP="002373C2">
      <w:pPr>
        <w:rPr>
          <w:rFonts w:ascii="Arial" w:hAnsi="Arial" w:cs="Arial"/>
          <w:b/>
          <w:bCs/>
          <w:sz w:val="20"/>
          <w:szCs w:val="20"/>
        </w:rPr>
      </w:pPr>
      <w:r w:rsidRPr="00296561">
        <w:rPr>
          <w:rFonts w:ascii="Arial" w:hAnsi="Arial" w:cs="Arial"/>
          <w:sz w:val="20"/>
          <w:szCs w:val="20"/>
        </w:rPr>
        <w:br/>
      </w:r>
      <w:r w:rsidRPr="00296561">
        <w:rPr>
          <w:rFonts w:ascii="Arial" w:hAnsi="Arial" w:cs="Arial"/>
          <w:b/>
          <w:bCs/>
          <w:sz w:val="20"/>
          <w:szCs w:val="20"/>
        </w:rPr>
        <w:t>Specifications:</w:t>
      </w:r>
    </w:p>
    <w:p w14:paraId="53A0B599" w14:textId="77777777" w:rsidR="0037539C" w:rsidRPr="00296561" w:rsidRDefault="0037539C" w:rsidP="0037539C">
      <w:pPr>
        <w:rPr>
          <w:rFonts w:ascii="Arial" w:hAnsi="Arial" w:cs="Arial"/>
          <w:sz w:val="20"/>
          <w:szCs w:val="20"/>
        </w:rPr>
      </w:pPr>
      <w:r w:rsidRPr="00296561">
        <w:rPr>
          <w:rFonts w:ascii="Arial" w:hAnsi="Arial" w:cs="Arial"/>
          <w:sz w:val="20"/>
          <w:szCs w:val="20"/>
        </w:rPr>
        <w:t>Digital format, color images.</w:t>
      </w:r>
    </w:p>
    <w:p w14:paraId="4BAB445D" w14:textId="2013AD4E" w:rsidR="002373C2" w:rsidRPr="00296561" w:rsidRDefault="0037539C" w:rsidP="002373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use the highest quality and size setting on your camera. This should result in h</w:t>
      </w:r>
      <w:r w:rsidR="00C73890" w:rsidRPr="00296561">
        <w:rPr>
          <w:rFonts w:ascii="Arial" w:hAnsi="Arial" w:cs="Arial"/>
          <w:sz w:val="20"/>
          <w:szCs w:val="20"/>
        </w:rPr>
        <w:t>igh</w:t>
      </w:r>
      <w:r>
        <w:rPr>
          <w:rFonts w:ascii="Arial" w:hAnsi="Arial" w:cs="Arial"/>
          <w:sz w:val="20"/>
          <w:szCs w:val="20"/>
        </w:rPr>
        <w:t>-</w:t>
      </w:r>
      <w:r w:rsidR="00C73890" w:rsidRPr="00296561">
        <w:rPr>
          <w:rFonts w:ascii="Arial" w:hAnsi="Arial" w:cs="Arial"/>
          <w:sz w:val="20"/>
          <w:szCs w:val="20"/>
        </w:rPr>
        <w:t xml:space="preserve">resolution images of at least 300 dpi. </w:t>
      </w:r>
    </w:p>
    <w:p w14:paraId="12D0B637" w14:textId="718F214A" w:rsidR="002373C2" w:rsidRPr="00296561" w:rsidRDefault="002373C2" w:rsidP="002373C2">
      <w:pPr>
        <w:rPr>
          <w:rFonts w:ascii="Arial" w:hAnsi="Arial" w:cs="Arial"/>
          <w:b/>
          <w:bCs/>
          <w:sz w:val="20"/>
          <w:szCs w:val="20"/>
        </w:rPr>
      </w:pPr>
      <w:r w:rsidRPr="00296561">
        <w:rPr>
          <w:rFonts w:ascii="Arial" w:hAnsi="Arial" w:cs="Arial"/>
          <w:b/>
          <w:bCs/>
          <w:sz w:val="20"/>
          <w:szCs w:val="20"/>
        </w:rPr>
        <w:t>Permission:</w:t>
      </w:r>
    </w:p>
    <w:p w14:paraId="1F560375" w14:textId="77777777" w:rsidR="00296561" w:rsidRPr="00296561" w:rsidRDefault="00296561" w:rsidP="002373C2">
      <w:pPr>
        <w:rPr>
          <w:rFonts w:ascii="Arial" w:hAnsi="Arial" w:cs="Arial"/>
          <w:sz w:val="20"/>
          <w:szCs w:val="20"/>
        </w:rPr>
      </w:pPr>
      <w:r w:rsidRPr="00296561">
        <w:rPr>
          <w:rFonts w:ascii="Arial" w:hAnsi="Arial" w:cs="Arial"/>
          <w:sz w:val="20"/>
          <w:szCs w:val="20"/>
        </w:rPr>
        <w:t xml:space="preserve">Please </w:t>
      </w:r>
      <w:r w:rsidR="00C73890" w:rsidRPr="00296561">
        <w:rPr>
          <w:rFonts w:ascii="Arial" w:hAnsi="Arial" w:cs="Arial"/>
          <w:sz w:val="20"/>
          <w:szCs w:val="20"/>
        </w:rPr>
        <w:t>return attached release form</w:t>
      </w:r>
      <w:r w:rsidRPr="00296561">
        <w:rPr>
          <w:rFonts w:ascii="Arial" w:hAnsi="Arial" w:cs="Arial"/>
          <w:sz w:val="20"/>
          <w:szCs w:val="20"/>
        </w:rPr>
        <w:t>.</w:t>
      </w:r>
    </w:p>
    <w:p w14:paraId="1C2BEF08" w14:textId="1FE329CF" w:rsidR="00296561" w:rsidRPr="00296561" w:rsidRDefault="00296561" w:rsidP="002373C2">
      <w:pPr>
        <w:rPr>
          <w:rFonts w:ascii="Arial" w:hAnsi="Arial" w:cs="Arial"/>
          <w:sz w:val="20"/>
          <w:szCs w:val="20"/>
        </w:rPr>
      </w:pPr>
      <w:r w:rsidRPr="00296561">
        <w:rPr>
          <w:rFonts w:ascii="Arial" w:hAnsi="Arial" w:cs="Arial"/>
          <w:sz w:val="20"/>
          <w:szCs w:val="20"/>
        </w:rPr>
        <w:t xml:space="preserve">Each form </w:t>
      </w:r>
      <w:r w:rsidR="00126F0B">
        <w:rPr>
          <w:rFonts w:ascii="Arial" w:hAnsi="Arial" w:cs="Arial"/>
          <w:sz w:val="20"/>
          <w:szCs w:val="20"/>
        </w:rPr>
        <w:t>grants unlimited usage by WEF and WEF members,</w:t>
      </w:r>
      <w:r w:rsidRPr="00296561">
        <w:rPr>
          <w:rFonts w:ascii="Arial" w:hAnsi="Arial" w:cs="Arial"/>
          <w:sz w:val="20"/>
          <w:szCs w:val="20"/>
        </w:rPr>
        <w:t xml:space="preserve"> </w:t>
      </w:r>
      <w:r w:rsidR="00126F0B">
        <w:rPr>
          <w:rFonts w:ascii="Arial" w:hAnsi="Arial" w:cs="Arial"/>
          <w:sz w:val="20"/>
          <w:szCs w:val="20"/>
        </w:rPr>
        <w:t>and must be</w:t>
      </w:r>
      <w:r w:rsidRPr="00296561">
        <w:rPr>
          <w:rFonts w:ascii="Arial" w:hAnsi="Arial" w:cs="Arial"/>
          <w:sz w:val="20"/>
          <w:szCs w:val="20"/>
        </w:rPr>
        <w:t xml:space="preserve"> signed by</w:t>
      </w:r>
      <w:r>
        <w:rPr>
          <w:rFonts w:ascii="Arial" w:hAnsi="Arial" w:cs="Arial"/>
          <w:sz w:val="20"/>
          <w:szCs w:val="20"/>
        </w:rPr>
        <w:t>:</w:t>
      </w:r>
    </w:p>
    <w:p w14:paraId="687EF743" w14:textId="77777777" w:rsidR="00296561" w:rsidRPr="00296561" w:rsidRDefault="00296561" w:rsidP="00296561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0"/>
          <w:szCs w:val="20"/>
        </w:rPr>
      </w:pPr>
      <w:r w:rsidRPr="00296561">
        <w:rPr>
          <w:rFonts w:ascii="Arial" w:hAnsi="Arial" w:cs="Arial"/>
          <w:sz w:val="20"/>
          <w:szCs w:val="20"/>
        </w:rPr>
        <w:t>any individual appearing in the photographs</w:t>
      </w:r>
    </w:p>
    <w:p w14:paraId="7CF842E5" w14:textId="6483AE2B" w:rsidR="002373C2" w:rsidRPr="00B228CE" w:rsidRDefault="00126F0B" w:rsidP="002373C2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0"/>
          <w:szCs w:val="20"/>
        </w:rPr>
      </w:pPr>
      <w:r w:rsidRPr="00126F0B">
        <w:rPr>
          <w:rFonts w:ascii="Arial" w:hAnsi="Arial" w:cs="Arial"/>
          <w:sz w:val="20"/>
          <w:szCs w:val="20"/>
        </w:rPr>
        <w:t xml:space="preserve">photographer </w:t>
      </w:r>
      <w:r w:rsidR="0037539C">
        <w:rPr>
          <w:rFonts w:ascii="Arial" w:hAnsi="Arial" w:cs="Arial"/>
          <w:sz w:val="20"/>
          <w:szCs w:val="20"/>
        </w:rPr>
        <w:t>and/</w:t>
      </w:r>
      <w:bookmarkStart w:id="0" w:name="_GoBack"/>
      <w:bookmarkEnd w:id="0"/>
      <w:r w:rsidRPr="00126F0B">
        <w:rPr>
          <w:rFonts w:ascii="Arial" w:hAnsi="Arial" w:cs="Arial"/>
          <w:sz w:val="20"/>
          <w:szCs w:val="20"/>
        </w:rPr>
        <w:t xml:space="preserve">or authorized </w:t>
      </w:r>
      <w:r w:rsidR="00296561" w:rsidRPr="00126F0B">
        <w:rPr>
          <w:rFonts w:ascii="Arial" w:hAnsi="Arial" w:cs="Arial"/>
          <w:sz w:val="20"/>
          <w:szCs w:val="20"/>
        </w:rPr>
        <w:t>company representative</w:t>
      </w:r>
    </w:p>
    <w:p w14:paraId="586D53E7" w14:textId="77777777" w:rsidR="00B228CE" w:rsidRDefault="00B228CE" w:rsidP="00B228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9E9F63C" w14:textId="77777777" w:rsidR="00B228CE" w:rsidRDefault="00B228CE" w:rsidP="00B228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A1E249D" w14:textId="77777777" w:rsidR="00B228CE" w:rsidRDefault="00B228CE" w:rsidP="00B228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EBDA633" w14:textId="77777777" w:rsidR="00B228CE" w:rsidRDefault="00B228CE" w:rsidP="00B228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B0122FC" w14:textId="77777777" w:rsidR="00B228CE" w:rsidRDefault="00B228CE" w:rsidP="00B228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4D18E5" w14:textId="77777777" w:rsidR="00B228CE" w:rsidRDefault="00B228CE" w:rsidP="00B228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E7149" w14:textId="77777777" w:rsidR="00B228CE" w:rsidRDefault="00B228CE" w:rsidP="00B228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B13349F" w14:textId="38C0FB88" w:rsidR="00B228CE" w:rsidRPr="00B228CE" w:rsidRDefault="00B228CE" w:rsidP="00B228C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228CE">
        <w:rPr>
          <w:rFonts w:ascii="Arial" w:hAnsi="Arial" w:cs="Arial"/>
          <w:b/>
          <w:color w:val="000000" w:themeColor="text1"/>
          <w:sz w:val="20"/>
          <w:szCs w:val="20"/>
        </w:rPr>
        <w:t>Example Images</w:t>
      </w:r>
    </w:p>
    <w:p w14:paraId="07DCEB55" w14:textId="632EA43C" w:rsidR="00B228CE" w:rsidRDefault="00B228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Proper composition, activity, members at work.</w:t>
      </w:r>
    </w:p>
    <w:p w14:paraId="55230BBE" w14:textId="23E5AA75" w:rsidR="00274AFA" w:rsidRPr="00B228CE" w:rsidRDefault="00274A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758725B" wp14:editId="6951F4E0">
            <wp:extent cx="2156902" cy="1431713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OSA0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671" cy="150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="00B228CE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4FAF369" wp14:editId="1BDD86BF">
            <wp:extent cx="2157667" cy="143637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SA0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567" cy="147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8CE">
        <w:rPr>
          <w:rFonts w:ascii="Arial" w:hAnsi="Arial" w:cs="Arial"/>
          <w:b/>
          <w:sz w:val="20"/>
          <w:szCs w:val="20"/>
        </w:rPr>
        <w:t xml:space="preserve">   </w:t>
      </w:r>
      <w:r w:rsidR="00B228C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C91EA6" wp14:editId="5380F68D">
            <wp:extent cx="1400969" cy="932682"/>
            <wp:effectExtent l="5715" t="0" r="190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ASA0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60517" cy="9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19BC6" w14:textId="7DD1DBA9" w:rsidR="00274AFA" w:rsidRDefault="00274AFA">
      <w:pPr>
        <w:rPr>
          <w:rFonts w:ascii="Arial" w:hAnsi="Arial" w:cs="Arial"/>
          <w:b/>
          <w:sz w:val="20"/>
          <w:szCs w:val="20"/>
        </w:rPr>
      </w:pPr>
    </w:p>
    <w:p w14:paraId="76E4CF56" w14:textId="2022694E" w:rsidR="00274AFA" w:rsidRPr="00274AFA" w:rsidRDefault="00274AFA">
      <w:pPr>
        <w:rPr>
          <w:rFonts w:ascii="Arial" w:hAnsi="Arial" w:cs="Arial"/>
          <w:sz w:val="20"/>
          <w:szCs w:val="20"/>
        </w:rPr>
      </w:pPr>
      <w:r w:rsidRPr="00274AFA">
        <w:rPr>
          <w:rFonts w:ascii="Arial" w:hAnsi="Arial" w:cs="Arial"/>
          <w:sz w:val="20"/>
          <w:szCs w:val="20"/>
        </w:rPr>
        <w:t xml:space="preserve">Below is an example of an image we cannot use, </w:t>
      </w:r>
      <w:r w:rsidR="00BA283A">
        <w:rPr>
          <w:rFonts w:ascii="Arial" w:hAnsi="Arial" w:cs="Arial"/>
          <w:sz w:val="20"/>
          <w:szCs w:val="20"/>
        </w:rPr>
        <w:t>as</w:t>
      </w:r>
      <w:r w:rsidRPr="00274AFA">
        <w:rPr>
          <w:rFonts w:ascii="Arial" w:hAnsi="Arial" w:cs="Arial"/>
          <w:sz w:val="20"/>
          <w:szCs w:val="20"/>
        </w:rPr>
        <w:t xml:space="preserve"> the subject is not using proper protective gear.</w:t>
      </w:r>
    </w:p>
    <w:p w14:paraId="5CF169E5" w14:textId="77777777" w:rsidR="00274AFA" w:rsidRDefault="00274AFA">
      <w:pPr>
        <w:rPr>
          <w:rFonts w:ascii="Arial" w:hAnsi="Arial" w:cs="Arial"/>
          <w:b/>
          <w:sz w:val="20"/>
          <w:szCs w:val="20"/>
        </w:rPr>
      </w:pPr>
    </w:p>
    <w:p w14:paraId="396B0E43" w14:textId="590DF258" w:rsidR="00274AFA" w:rsidRDefault="00274A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865FBE0" wp14:editId="7B342930">
            <wp:extent cx="1842380" cy="1222851"/>
            <wp:effectExtent l="5080" t="0" r="444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31630" cy="128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2548A" w14:textId="3F06F58C" w:rsidR="00274AFA" w:rsidRDefault="00274AFA">
      <w:pPr>
        <w:rPr>
          <w:rFonts w:ascii="Arial" w:hAnsi="Arial" w:cs="Arial"/>
          <w:b/>
          <w:sz w:val="20"/>
          <w:szCs w:val="20"/>
        </w:rPr>
      </w:pPr>
    </w:p>
    <w:p w14:paraId="76D09B6F" w14:textId="3505137B" w:rsidR="00274AFA" w:rsidRPr="00D61302" w:rsidRDefault="00D61302">
      <w:pPr>
        <w:rPr>
          <w:rFonts w:ascii="Arial" w:hAnsi="Arial" w:cs="Arial"/>
          <w:sz w:val="20"/>
          <w:szCs w:val="20"/>
        </w:rPr>
      </w:pPr>
      <w:r w:rsidRPr="00D61302">
        <w:rPr>
          <w:rFonts w:ascii="Arial" w:hAnsi="Arial" w:cs="Arial"/>
          <w:sz w:val="20"/>
          <w:szCs w:val="20"/>
        </w:rPr>
        <w:t>Below is an example of the types of images we can use.</w:t>
      </w:r>
    </w:p>
    <w:p w14:paraId="51629BB5" w14:textId="1EC9343F" w:rsidR="00126F0B" w:rsidRPr="00126F0B" w:rsidRDefault="00274AFA" w:rsidP="00274AFA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br w:type="textWrapping" w:clear="all"/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5AA5B26" wp14:editId="5377AC53">
            <wp:extent cx="1225973" cy="2031995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44" cy="221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F0B" w:rsidRPr="00126F0B" w:rsidSect="00A57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93E3" w14:textId="77777777" w:rsidR="00425920" w:rsidRDefault="00425920" w:rsidP="00126F0B">
      <w:pPr>
        <w:spacing w:after="0" w:line="240" w:lineRule="auto"/>
      </w:pPr>
      <w:r>
        <w:separator/>
      </w:r>
    </w:p>
  </w:endnote>
  <w:endnote w:type="continuationSeparator" w:id="0">
    <w:p w14:paraId="6752F17A" w14:textId="77777777" w:rsidR="00425920" w:rsidRDefault="00425920" w:rsidP="0012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BB629" w14:textId="77777777" w:rsidR="00425920" w:rsidRDefault="00425920" w:rsidP="00126F0B">
      <w:pPr>
        <w:spacing w:after="0" w:line="240" w:lineRule="auto"/>
      </w:pPr>
      <w:r>
        <w:separator/>
      </w:r>
    </w:p>
  </w:footnote>
  <w:footnote w:type="continuationSeparator" w:id="0">
    <w:p w14:paraId="01BB5175" w14:textId="77777777" w:rsidR="00425920" w:rsidRDefault="00425920" w:rsidP="00126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C5E0E"/>
    <w:multiLevelType w:val="hybridMultilevel"/>
    <w:tmpl w:val="383E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16714"/>
    <w:multiLevelType w:val="hybridMultilevel"/>
    <w:tmpl w:val="957C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C2"/>
    <w:rsid w:val="00042204"/>
    <w:rsid w:val="00082A95"/>
    <w:rsid w:val="00126F0B"/>
    <w:rsid w:val="0017354A"/>
    <w:rsid w:val="002373C2"/>
    <w:rsid w:val="00274AFA"/>
    <w:rsid w:val="00296561"/>
    <w:rsid w:val="00336B04"/>
    <w:rsid w:val="0037539C"/>
    <w:rsid w:val="00425920"/>
    <w:rsid w:val="00811B1B"/>
    <w:rsid w:val="00A5733C"/>
    <w:rsid w:val="00B228CE"/>
    <w:rsid w:val="00BA283A"/>
    <w:rsid w:val="00C73890"/>
    <w:rsid w:val="00D61302"/>
    <w:rsid w:val="00EB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412B5"/>
  <w15:chartTrackingRefBased/>
  <w15:docId w15:val="{0C51DB4A-5240-3544-A936-B041F453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3C2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2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F0B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F0B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4" ma:contentTypeDescription="Create a new document." ma:contentTypeScope="" ma:versionID="7c750dfe868c1bd31c31bf3b4f0893c4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577a8862919fa4f4658dbd7cb90214af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7ecc5e9-320c-4d8c-a141-326ea8f36e1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/>
    <db8e8bd21eba47a7874dd68c6bf8ab4c xmlns="ec05cc14-3ab4-4df6-9c80-a2c349aff21e">
      <Terms xmlns="http://schemas.microsoft.com/office/infopath/2007/PartnerControls"/>
    </db8e8bd21eba47a7874dd68c6bf8ab4c>
  </documentManagement>
</p:properties>
</file>

<file path=customXml/itemProps1.xml><?xml version="1.0" encoding="utf-8"?>
<ds:datastoreItem xmlns:ds="http://schemas.openxmlformats.org/officeDocument/2006/customXml" ds:itemID="{4E954DEA-95E2-4A00-AB6F-6F30E0806240}"/>
</file>

<file path=customXml/itemProps2.xml><?xml version="1.0" encoding="utf-8"?>
<ds:datastoreItem xmlns:ds="http://schemas.openxmlformats.org/officeDocument/2006/customXml" ds:itemID="{6365D1D6-0846-407F-871C-03D692880B76}"/>
</file>

<file path=customXml/itemProps3.xml><?xml version="1.0" encoding="utf-8"?>
<ds:datastoreItem xmlns:ds="http://schemas.openxmlformats.org/officeDocument/2006/customXml" ds:itemID="{71CF2A22-FF1F-42B4-8EBB-CA6A63389189}"/>
</file>

<file path=customXml/itemProps4.xml><?xml version="1.0" encoding="utf-8"?>
<ds:datastoreItem xmlns:ds="http://schemas.openxmlformats.org/officeDocument/2006/customXml" ds:itemID="{82B1BFE2-F24A-4B6E-9C8B-3AA629F057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Harrison</dc:creator>
  <cp:keywords/>
  <dc:description/>
  <cp:lastModifiedBy>Laura Leslie</cp:lastModifiedBy>
  <cp:revision>6</cp:revision>
  <dcterms:created xsi:type="dcterms:W3CDTF">2019-10-28T20:32:00Z</dcterms:created>
  <dcterms:modified xsi:type="dcterms:W3CDTF">2019-11-06T16:54:00Z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0x01010097B5F137A64BAF459DE75D5EE62FC2E2</vt:lpwstr>
  </property>
</Properties>
</file>